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53E22" w14:textId="77777777" w:rsidR="000423AC" w:rsidRDefault="000423AC" w:rsidP="000423AC">
      <w:pPr>
        <w:rPr>
          <w:rFonts w:ascii="Arial" w:hAnsi="Arial" w:cs="Arial"/>
          <w:b/>
          <w:sz w:val="24"/>
          <w:szCs w:val="24"/>
        </w:rPr>
      </w:pPr>
      <w:r w:rsidRPr="008C6AEA">
        <w:rPr>
          <w:rFonts w:ascii="Arial" w:hAnsi="Arial" w:cs="Arial"/>
          <w:b/>
          <w:sz w:val="24"/>
          <w:szCs w:val="24"/>
        </w:rPr>
        <w:t xml:space="preserve">Sdělení ke zveřejnění schváleného </w:t>
      </w:r>
      <w:r>
        <w:rPr>
          <w:rFonts w:ascii="Arial" w:hAnsi="Arial" w:cs="Arial"/>
          <w:b/>
          <w:sz w:val="24"/>
          <w:szCs w:val="24"/>
        </w:rPr>
        <w:t>„Závěrečného účtu</w:t>
      </w:r>
      <w:r w:rsidRPr="008C6AEA">
        <w:rPr>
          <w:rFonts w:ascii="Arial" w:hAnsi="Arial" w:cs="Arial"/>
          <w:b/>
          <w:sz w:val="24"/>
          <w:szCs w:val="24"/>
        </w:rPr>
        <w:t xml:space="preserve"> Obce Fryčovice</w:t>
      </w:r>
      <w:r>
        <w:rPr>
          <w:rFonts w:ascii="Arial" w:hAnsi="Arial" w:cs="Arial"/>
          <w:b/>
          <w:sz w:val="24"/>
          <w:szCs w:val="24"/>
        </w:rPr>
        <w:t xml:space="preserve"> na rok 2020“ včetně „Zprávy o výsledku přezkoumání hospodaření obce Fryčovice „</w:t>
      </w:r>
    </w:p>
    <w:p w14:paraId="01CDA993" w14:textId="77777777" w:rsidR="000423AC" w:rsidRDefault="000423AC" w:rsidP="000423AC">
      <w:pPr>
        <w:rPr>
          <w:rFonts w:ascii="Arial" w:hAnsi="Arial" w:cs="Arial"/>
          <w:b/>
          <w:sz w:val="24"/>
          <w:szCs w:val="24"/>
        </w:rPr>
      </w:pPr>
    </w:p>
    <w:p w14:paraId="49EF0C65" w14:textId="77777777" w:rsidR="000423AC" w:rsidRDefault="000423AC" w:rsidP="000423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„Závěrečný účet Obce Fryčovice na rok 2020“ včetně „Zprávy o výsledku přezkoumání hospodaření obce Fryčovice“ je zveřejněn v elektronické podobě na úřední desce Obecního úřadu Fryčovice na stránkách obce </w:t>
      </w:r>
      <w:hyperlink r:id="rId5" w:history="1">
        <w:r w:rsidRPr="0055058A">
          <w:rPr>
            <w:rStyle w:val="Hypertextovodkaz"/>
            <w:rFonts w:ascii="Arial" w:hAnsi="Arial" w:cs="Arial"/>
            <w:sz w:val="24"/>
            <w:szCs w:val="24"/>
          </w:rPr>
          <w:t>http://www.frycovice.cz/</w:t>
        </w:r>
      </w:hyperlink>
      <w:r>
        <w:rPr>
          <w:rFonts w:ascii="Arial" w:hAnsi="Arial" w:cs="Arial"/>
          <w:sz w:val="24"/>
          <w:szCs w:val="24"/>
        </w:rPr>
        <w:t xml:space="preserve"> sekce Obecní úřad / úřední deska.</w:t>
      </w:r>
    </w:p>
    <w:p w14:paraId="72BB6E09" w14:textId="77777777" w:rsidR="000423AC" w:rsidRDefault="000423AC" w:rsidP="000423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listinné podoby lze nahlédnout v kanceláři Obecního úřadu Fryčovice.</w:t>
      </w:r>
    </w:p>
    <w:p w14:paraId="1B793CF8" w14:textId="09A1AAE9" w:rsidR="000423AC" w:rsidRDefault="004D7919" w:rsidP="000423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Zveřejněno na úřední desce dne: </w:t>
      </w:r>
      <w:proofErr w:type="gramStart"/>
      <w:r>
        <w:rPr>
          <w:rFonts w:ascii="Arial" w:hAnsi="Arial" w:cs="Arial"/>
          <w:sz w:val="24"/>
          <w:szCs w:val="24"/>
        </w:rPr>
        <w:t>07.07.2021</w:t>
      </w:r>
      <w:proofErr w:type="gramEnd"/>
    </w:p>
    <w:p w14:paraId="1524A693" w14:textId="639535CC" w:rsidR="000423AC" w:rsidRDefault="000423AC" w:rsidP="000423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Evidenční číslo písemnosti: </w:t>
      </w:r>
      <w:r w:rsidR="004D7919">
        <w:rPr>
          <w:rFonts w:ascii="Arial" w:hAnsi="Arial" w:cs="Arial"/>
          <w:sz w:val="24"/>
          <w:szCs w:val="24"/>
        </w:rPr>
        <w:t>37/2021</w:t>
      </w:r>
    </w:p>
    <w:p w14:paraId="431557F9" w14:textId="77777777" w:rsidR="00A33888" w:rsidRDefault="00A33888"/>
    <w:p w14:paraId="1A26734E" w14:textId="77777777" w:rsidR="004D7919" w:rsidRDefault="004D7919"/>
    <w:p w14:paraId="502235D3" w14:textId="4D66DFEC" w:rsidR="004D7919" w:rsidRPr="004D7919" w:rsidRDefault="004D79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Leo Volný</w:t>
      </w:r>
      <w:bookmarkStart w:id="0" w:name="_GoBack"/>
      <w:bookmarkEnd w:id="0"/>
    </w:p>
    <w:p w14:paraId="5BCE9DC0" w14:textId="575BBCE4" w:rsidR="004D7919" w:rsidRPr="004D7919" w:rsidRDefault="004D79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4D7919">
        <w:rPr>
          <w:rFonts w:ascii="Arial" w:hAnsi="Arial" w:cs="Arial"/>
          <w:sz w:val="24"/>
          <w:szCs w:val="24"/>
        </w:rPr>
        <w:t>tarosta obce</w:t>
      </w:r>
    </w:p>
    <w:sectPr w:rsidR="004D7919" w:rsidRPr="004D7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3AC"/>
    <w:rsid w:val="000423AC"/>
    <w:rsid w:val="0048347B"/>
    <w:rsid w:val="004D7919"/>
    <w:rsid w:val="00A3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A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23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423A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23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42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ycovice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Obec</cp:lastModifiedBy>
  <cp:revision>2</cp:revision>
  <cp:lastPrinted>2021-07-07T12:01:00Z</cp:lastPrinted>
  <dcterms:created xsi:type="dcterms:W3CDTF">2021-07-07T12:05:00Z</dcterms:created>
  <dcterms:modified xsi:type="dcterms:W3CDTF">2021-07-07T12:05:00Z</dcterms:modified>
</cp:coreProperties>
</file>